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C01379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C01379" w:rsidRDefault="002D6CDD" w:rsidP="004E6A19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№ 2332-п</w:t>
      </w: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от 13.10.2022№ 2149-п </w:t>
      </w: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 плате, взимаемой с родителей </w:t>
      </w:r>
    </w:p>
    <w:p w:rsidR="00C01379" w:rsidRDefault="00C01379" w:rsidP="00C01379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(законных представителей) за присмотр</w:t>
      </w:r>
    </w:p>
    <w:p w:rsidR="00C01379" w:rsidRDefault="00C01379" w:rsidP="00C01379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и уход за детьми, в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муниципальных</w:t>
      </w:r>
      <w:proofErr w:type="gramEnd"/>
    </w:p>
    <w:p w:rsidR="00C01379" w:rsidRDefault="00C01379" w:rsidP="00C01379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образовательных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организациях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01379" w:rsidRDefault="00C01379" w:rsidP="00C01379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города Югорска,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реализующих</w:t>
      </w:r>
      <w:proofErr w:type="gramEnd"/>
    </w:p>
    <w:p w:rsidR="00C01379" w:rsidRDefault="00C01379" w:rsidP="00C01379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образовательные программы</w:t>
      </w:r>
    </w:p>
    <w:p w:rsidR="00C01379" w:rsidRDefault="00C01379" w:rsidP="00C01379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дошкольного образования»</w:t>
      </w:r>
    </w:p>
    <w:p w:rsidR="00C01379" w:rsidRDefault="00C01379" w:rsidP="00C0137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C01379" w:rsidRDefault="00C01379" w:rsidP="00C01379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C01379" w:rsidRDefault="00C01379" w:rsidP="00C01379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C01379" w:rsidRDefault="00C01379" w:rsidP="00C01379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– Югры от 02.12.2024 № 449-п «О внесении изменений                    в постановление Правительства Ханты-Мансийского автономного                  округа – Югры от 10.02.2023 № 51-п «О едином перечне прав, льгот, социальных гарантий и компенсаций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автономном округе - Югре гражданам, принимающим участие в специальной военной операции, и членам их семей»:</w:t>
      </w:r>
    </w:p>
    <w:p w:rsidR="00C01379" w:rsidRPr="00C01379" w:rsidRDefault="00C01379" w:rsidP="00C0137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C01379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13.10.2022 № 2149-п «О плате, взимаемой с родителей (законных представителей) за присмотр и уход за детьми, в муниципальных образовательных организациях города Югорска, реализующих образовательные программы дошкольного образования» (с изменениями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C01379">
        <w:rPr>
          <w:rFonts w:ascii="PT Astra Serif" w:hAnsi="PT Astra Serif"/>
          <w:sz w:val="28"/>
          <w:szCs w:val="28"/>
          <w:lang w:eastAsia="ru-RU"/>
        </w:rPr>
        <w:t>от 21.12.2023 №1842-п)</w:t>
      </w:r>
      <w:r w:rsidRPr="00C01379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C01379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  <w:proofErr w:type="gramEnd"/>
    </w:p>
    <w:p w:rsidR="00C01379" w:rsidRPr="00C01379" w:rsidRDefault="00C01379" w:rsidP="00C0137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1.1. </w:t>
      </w:r>
      <w:r w:rsidRPr="00C01379">
        <w:rPr>
          <w:rFonts w:ascii="PT Astra Serif" w:hAnsi="PT Astra Serif"/>
          <w:sz w:val="28"/>
          <w:szCs w:val="28"/>
          <w:lang w:eastAsia="ru-RU"/>
        </w:rPr>
        <w:t xml:space="preserve">Таблицу подпункта 9.2 пункта 9 дополнить строкой 4 следующего </w:t>
      </w:r>
    </w:p>
    <w:p w:rsidR="00C01379" w:rsidRDefault="00C01379" w:rsidP="00C01379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содержания:</w:t>
      </w:r>
    </w:p>
    <w:p w:rsidR="00C01379" w:rsidRDefault="00C01379" w:rsidP="00C01379">
      <w:pPr>
        <w:tabs>
          <w:tab w:val="left" w:pos="1134"/>
        </w:tabs>
        <w:suppressAutoHyphens w:val="0"/>
        <w:spacing w:line="276" w:lineRule="auto"/>
        <w:ind w:left="709" w:right="-144" w:hanging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2145"/>
        <w:gridCol w:w="1817"/>
        <w:gridCol w:w="3142"/>
        <w:gridCol w:w="1963"/>
      </w:tblGrid>
      <w:tr w:rsidR="00C01379" w:rsidTr="00C01379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</w:t>
            </w: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>
              <w:rPr>
                <w:rFonts w:ascii="PT Astra Serif" w:hAnsi="PT Astra Serif"/>
                <w:szCs w:val="28"/>
              </w:rPr>
              <w:t xml:space="preserve">если 1 из родителей (законных представителей) 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</w:t>
            </w:r>
            <w:r>
              <w:rPr>
                <w:rFonts w:ascii="PT Astra Serif" w:hAnsi="PT Astra Serif"/>
                <w:szCs w:val="28"/>
              </w:rPr>
              <w:lastRenderedPageBreak/>
              <w:t>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Луганской Народной Республики, Запорожской и </w:t>
            </w:r>
            <w:r>
              <w:rPr>
                <w:rFonts w:ascii="PT Astra Serif" w:hAnsi="PT Astra Serif"/>
                <w:szCs w:val="28"/>
              </w:rPr>
              <w:lastRenderedPageBreak/>
              <w:t xml:space="preserve">Херсонской областей, сотрудниками уголовно-исполнительной системы Российской Федерации, выполнявшими возложенные на них </w:t>
            </w:r>
            <w:proofErr w:type="gramStart"/>
            <w:r>
              <w:rPr>
                <w:rFonts w:ascii="PT Astra Serif" w:hAnsi="PT Astra Serif"/>
                <w:szCs w:val="28"/>
              </w:rPr>
              <w:t>задачи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на указанных территориях в период проведения специальной военной операции, и погибли (умерли) при исполнении обязанностей военной службы (службы) либо если 1 из родителей (законных представителей) или отчим, мачеха, не состоящие в браке брат, сестра ребенка (детей), призванные на военную службу по частичной мобилизации в Вооруженные Силы Российской Федерации, погибли (умерли) при исполнении обязанностей военной службы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379" w:rsidRDefault="00C0137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заявление родителя (законного представителя) об освобождении от внесения родительской платы</w:t>
            </w:r>
          </w:p>
          <w:p w:rsidR="00C01379" w:rsidRDefault="00C0137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по форме, утвержденной Департаментом образования и науки Ханты-Мансийского автономного округа – Югры 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сведения о степени родства с ребенком отчима, мачехи, не состоящих в браке брата, сестры (с указанием реквизитов актов гражданского состояния, подтверждающих родство);</w:t>
            </w: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>
              <w:rPr>
                <w:rFonts w:ascii="PT Astra Serif" w:hAnsi="PT Astra Serif"/>
                <w:szCs w:val="28"/>
              </w:rPr>
              <w:t>справка о подтверждении факта участия граждан Российской Федерации в специальной военной операции, погибших (умерших) при исполнении обязанностей военной службы (службы), выдаваемую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- для членов семей погибших участников специальной военной операции, которые являлись военнослужащими или сотрудниками федеральных органов исполнительной власти и федеральных государственных органов, в которых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федеральным законом предусмотрена военная служба, сотрудниками органов внутренних дел Российской Федерации, лицами, поступившими в созданные по решению органов </w:t>
            </w:r>
            <w:r>
              <w:rPr>
                <w:rFonts w:ascii="PT Astra Serif" w:hAnsi="PT Astra Serif"/>
                <w:szCs w:val="28"/>
              </w:rPr>
              <w:lastRenderedPageBreak/>
              <w:t xml:space="preserve">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сотрудниками уголовно-исполнительной системы Российской Федерации, выполняющими (выполнявшими) возложенные на них </w:t>
            </w:r>
            <w:proofErr w:type="gramStart"/>
            <w:r>
              <w:rPr>
                <w:rFonts w:ascii="PT Astra Serif" w:hAnsi="PT Astra Serif"/>
                <w:szCs w:val="28"/>
              </w:rPr>
              <w:t>задачи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на указанных территориях в период проведения специальной военной операции;</w:t>
            </w: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>
              <w:rPr>
                <w:rFonts w:ascii="PT Astra Serif" w:hAnsi="PT Astra Serif"/>
                <w:szCs w:val="28"/>
              </w:rPr>
              <w:t xml:space="preserve">сведения, содержащие информацию об участии в специальной военной операции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погибших (умерших) при исполнении обязанностей военной службы, - для членов семей погибших участников специальной военной операции, заключивших контракт (имевших иные правоотношения) с организациями, содействующими </w:t>
            </w:r>
            <w:r>
              <w:rPr>
                <w:rFonts w:ascii="PT Astra Serif" w:hAnsi="PT Astra Serif"/>
                <w:szCs w:val="28"/>
              </w:rPr>
              <w:lastRenderedPageBreak/>
              <w:t>выполнению задач, возложенных на Вооруженные Силы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Российской Федерации, в ходе специальной военной операции;</w:t>
            </w: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сведения, содержащие информацию о призыве на военную службу по частичной мобилизации в Вооруженные Силы Российской Федерации, погибших (умерших) при исполнении обязанностей военной службы, - для членов семей граждан Российской Федерации, призванных на военную службу по частичной мобилизации в Вооруженные Силы Российской Федерации;</w:t>
            </w: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</w:p>
          <w:p w:rsidR="00C01379" w:rsidRDefault="00C01379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свидетельство о смерти.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379" w:rsidRDefault="00C0137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lastRenderedPageBreak/>
              <w:t xml:space="preserve">Постановление Правительства Ханты-Мансийского автономного округа – Югры от 10.02.2023             № 51-п                   «О едином перечне прав, льгот, социальных гарантий и компенсаций </w:t>
            </w:r>
            <w:proofErr w:type="gramStart"/>
            <w:r>
              <w:rPr>
                <w:rFonts w:ascii="PT Astra Serif" w:hAnsi="PT Astra Serif"/>
                <w:szCs w:val="24"/>
                <w:lang w:eastAsia="ru-RU"/>
              </w:rPr>
              <w:t>в</w:t>
            </w:r>
            <w:proofErr w:type="gramEnd"/>
            <w:r>
              <w:rPr>
                <w:rFonts w:ascii="PT Astra Serif" w:hAnsi="PT Astra Serif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/>
                <w:szCs w:val="24"/>
                <w:lang w:eastAsia="ru-RU"/>
              </w:rPr>
              <w:t>Ханты-Мансийском</w:t>
            </w:r>
            <w:proofErr w:type="gramEnd"/>
            <w:r>
              <w:rPr>
                <w:rFonts w:ascii="PT Astra Serif" w:hAnsi="PT Astra Serif"/>
                <w:szCs w:val="24"/>
                <w:lang w:eastAsia="ru-RU"/>
              </w:rPr>
              <w:t xml:space="preserve"> автономном округе - Югре гражданам, принимающим участие в специальной военной операции, и членам их семей»</w:t>
            </w:r>
          </w:p>
          <w:p w:rsidR="00C01379" w:rsidRDefault="00C0137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C01379" w:rsidRDefault="00C01379" w:rsidP="00C0137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:rsidR="00C01379" w:rsidRPr="00C01379" w:rsidRDefault="00C01379" w:rsidP="00C01379">
      <w:pPr>
        <w:spacing w:line="276" w:lineRule="auto"/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C01379">
        <w:rPr>
          <w:rFonts w:ascii="PT Astra Serif" w:hAnsi="PT Astra Serif"/>
          <w:sz w:val="28"/>
          <w:szCs w:val="28"/>
        </w:rPr>
        <w:t>Пункт 10 дополнить абзацем следующего содержания:</w:t>
      </w:r>
    </w:p>
    <w:p w:rsidR="00C01379" w:rsidRDefault="00C01379" w:rsidP="00C01379">
      <w:pPr>
        <w:spacing w:line="276" w:lineRule="auto"/>
        <w:ind w:right="-144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«Форма заявления родителя (законного представителя) об освобождении от внесения родительской платы для категорий граждан, указанных в строках 1-3 таблицы подпункта 9.2 пункта 9 самостоятельно разрабатывается и утверждается муниципальной образовательной организацией</w:t>
      </w:r>
      <w:proofErr w:type="gramStart"/>
      <w:r>
        <w:rPr>
          <w:rFonts w:ascii="PT Astra Serif" w:hAnsi="PT Astra Serif"/>
          <w:sz w:val="28"/>
          <w:szCs w:val="28"/>
        </w:rPr>
        <w:t xml:space="preserve">.».     </w:t>
      </w:r>
      <w:proofErr w:type="gramEnd"/>
    </w:p>
    <w:p w:rsidR="00C01379" w:rsidRPr="00C01379" w:rsidRDefault="00C01379" w:rsidP="00C01379">
      <w:pPr>
        <w:spacing w:line="276" w:lineRule="auto"/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C01379">
        <w:rPr>
          <w:rFonts w:ascii="PT Astra Serif" w:hAnsi="PT Astra Serif"/>
          <w:sz w:val="28"/>
          <w:szCs w:val="28"/>
        </w:rPr>
        <w:t xml:space="preserve">В абзаце третьем пункта 11 после слов «31 декабря текущего года» </w:t>
      </w:r>
    </w:p>
    <w:p w:rsidR="00C01379" w:rsidRDefault="00C01379" w:rsidP="00C01379">
      <w:pPr>
        <w:spacing w:line="276" w:lineRule="auto"/>
        <w:ind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словами «, за исключением категории граждан, указанной в строке 4 таблицы подпункта 9.2 пункта 9 настоящего Порядка». </w:t>
      </w:r>
    </w:p>
    <w:p w:rsidR="00C01379" w:rsidRDefault="00C01379" w:rsidP="00C01379">
      <w:pPr>
        <w:spacing w:line="276" w:lineRule="auto"/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</w:t>
      </w:r>
      <w:r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C01379" w:rsidRDefault="00C01379" w:rsidP="00C01379">
      <w:pPr>
        <w:spacing w:line="276" w:lineRule="auto"/>
        <w:ind w:right="-1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02.12.2024.</w:t>
      </w:r>
    </w:p>
    <w:p w:rsidR="00C01379" w:rsidRDefault="00C01379" w:rsidP="00C01379">
      <w:pPr>
        <w:spacing w:line="276" w:lineRule="auto"/>
        <w:ind w:right="-144"/>
        <w:jc w:val="both"/>
        <w:rPr>
          <w:rFonts w:ascii="PT Astra Serif" w:hAnsi="PT Astra Serif"/>
          <w:sz w:val="28"/>
          <w:szCs w:val="28"/>
        </w:rPr>
      </w:pPr>
    </w:p>
    <w:p w:rsidR="00C01379" w:rsidRDefault="00C01379" w:rsidP="00C01379">
      <w:pPr>
        <w:spacing w:line="276" w:lineRule="auto"/>
        <w:ind w:right="-144"/>
        <w:jc w:val="both"/>
        <w:rPr>
          <w:rFonts w:ascii="PT Astra Serif" w:hAnsi="PT Astra Serif"/>
          <w:sz w:val="28"/>
          <w:szCs w:val="28"/>
        </w:rPr>
      </w:pPr>
    </w:p>
    <w:p w:rsidR="00C01379" w:rsidRDefault="00C01379" w:rsidP="00C01379">
      <w:pPr>
        <w:spacing w:line="276" w:lineRule="auto"/>
        <w:ind w:right="-144"/>
        <w:jc w:val="both"/>
        <w:rPr>
          <w:rFonts w:ascii="PT Astra Serif" w:hAnsi="PT Astra Serif"/>
          <w:sz w:val="28"/>
          <w:szCs w:val="28"/>
        </w:rPr>
      </w:pPr>
    </w:p>
    <w:p w:rsidR="00C01379" w:rsidRPr="00C01379" w:rsidRDefault="00C01379" w:rsidP="00C01379">
      <w:pPr>
        <w:spacing w:line="276" w:lineRule="auto"/>
        <w:ind w:right="-14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Pr="00C01379">
        <w:rPr>
          <w:rFonts w:ascii="PT Astra Serif" w:hAnsi="PT Astra Serif"/>
          <w:b/>
          <w:sz w:val="28"/>
          <w:szCs w:val="28"/>
        </w:rPr>
        <w:t xml:space="preserve">А.Ю. Харлов </w:t>
      </w:r>
    </w:p>
    <w:sectPr w:rsidR="00C01379" w:rsidRPr="00C01379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25" w:rsidRDefault="001E0825" w:rsidP="00B2035B">
      <w:r>
        <w:separator/>
      </w:r>
    </w:p>
  </w:endnote>
  <w:endnote w:type="continuationSeparator" w:id="0">
    <w:p w:rsidR="001E0825" w:rsidRDefault="001E0825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25" w:rsidRDefault="001E0825" w:rsidP="00B2035B">
      <w:r>
        <w:separator/>
      </w:r>
    </w:p>
  </w:footnote>
  <w:footnote w:type="continuationSeparator" w:id="0">
    <w:p w:rsidR="001E0825" w:rsidRDefault="001E0825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CDD">
          <w:rPr>
            <w:noProof/>
          </w:rPr>
          <w:t>5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1E0825"/>
    <w:rsid w:val="00215866"/>
    <w:rsid w:val="00260B57"/>
    <w:rsid w:val="00264644"/>
    <w:rsid w:val="002651F2"/>
    <w:rsid w:val="002D2B8F"/>
    <w:rsid w:val="002D6CDD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01379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01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0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40</cp:revision>
  <cp:lastPrinted>2024-12-27T09:10:00Z</cp:lastPrinted>
  <dcterms:created xsi:type="dcterms:W3CDTF">2021-01-12T04:58:00Z</dcterms:created>
  <dcterms:modified xsi:type="dcterms:W3CDTF">2024-12-27T10:07:00Z</dcterms:modified>
</cp:coreProperties>
</file>